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9543F3" w:rsidTr="009543F3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9543F3" w:rsidRDefault="009543F3" w:rsidP="009543F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9543F3" w:rsidRDefault="009543F3" w:rsidP="009543F3">
      <w:pPr>
        <w:pStyle w:val="a3"/>
        <w:spacing w:before="6"/>
        <w:rPr>
          <w:rFonts w:ascii="Georgia" w:eastAsia="Georgia" w:hAnsi="Georgia" w:cs="Georgia"/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pStyle w:val="a3"/>
        <w:spacing w:before="6"/>
        <w:rPr>
          <w:sz w:val="15"/>
        </w:rPr>
      </w:pPr>
    </w:p>
    <w:p w:rsidR="009543F3" w:rsidRDefault="009543F3" w:rsidP="009543F3">
      <w:pPr>
        <w:spacing w:before="93" w:line="228" w:lineRule="exact"/>
        <w:rPr>
          <w:sz w:val="15"/>
          <w:szCs w:val="24"/>
        </w:rPr>
      </w:pPr>
    </w:p>
    <w:p w:rsidR="009543F3" w:rsidRDefault="009543F3" w:rsidP="009543F3">
      <w:pPr>
        <w:spacing w:before="93" w:line="228" w:lineRule="exact"/>
        <w:rPr>
          <w:sz w:val="15"/>
          <w:szCs w:val="24"/>
        </w:rPr>
      </w:pPr>
    </w:p>
    <w:p w:rsidR="009543F3" w:rsidRDefault="009543F3" w:rsidP="009543F3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9543F3" w:rsidRDefault="009543F3" w:rsidP="009543F3">
      <w:pPr>
        <w:spacing w:before="93" w:line="228" w:lineRule="exact"/>
        <w:rPr>
          <w:sz w:val="15"/>
          <w:szCs w:val="24"/>
        </w:rPr>
      </w:pPr>
    </w:p>
    <w:p w:rsidR="009543F3" w:rsidRDefault="009543F3" w:rsidP="009543F3">
      <w:pPr>
        <w:spacing w:before="93" w:line="228" w:lineRule="exact"/>
        <w:rPr>
          <w:sz w:val="15"/>
          <w:szCs w:val="24"/>
        </w:rPr>
      </w:pPr>
    </w:p>
    <w:p w:rsidR="009543F3" w:rsidRDefault="009543F3" w:rsidP="009543F3">
      <w:pPr>
        <w:spacing w:before="93" w:line="228" w:lineRule="exact"/>
        <w:rPr>
          <w:sz w:val="15"/>
          <w:szCs w:val="24"/>
        </w:rPr>
      </w:pPr>
    </w:p>
    <w:p w:rsidR="009543F3" w:rsidRDefault="009543F3" w:rsidP="009543F3">
      <w:pPr>
        <w:spacing w:before="93" w:line="228" w:lineRule="exact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9543F3" w:rsidRDefault="009543F3" w:rsidP="009543F3">
      <w:pPr>
        <w:ind w:left="540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9543F3" w:rsidRDefault="009543F3" w:rsidP="009543F3">
      <w:pPr>
        <w:spacing w:line="229" w:lineRule="exact"/>
        <w:ind w:left="5407"/>
        <w:rPr>
          <w:sz w:val="20"/>
        </w:rPr>
      </w:pPr>
      <w:r>
        <w:rPr>
          <w:sz w:val="20"/>
        </w:rPr>
        <w:t>от «28» августа 2023 г. № 87</w:t>
      </w:r>
    </w:p>
    <w:p w:rsidR="00E62BBE" w:rsidRDefault="00E62BBE">
      <w:pPr>
        <w:pStyle w:val="a3"/>
        <w:rPr>
          <w:sz w:val="22"/>
        </w:rPr>
      </w:pPr>
    </w:p>
    <w:p w:rsidR="00E62BBE" w:rsidRDefault="00E62BBE">
      <w:pPr>
        <w:pStyle w:val="a3"/>
        <w:spacing w:before="4"/>
        <w:rPr>
          <w:sz w:val="17"/>
        </w:rPr>
      </w:pPr>
    </w:p>
    <w:p w:rsidR="00E62BBE" w:rsidRDefault="007C4D47">
      <w:pPr>
        <w:pStyle w:val="a4"/>
      </w:pPr>
      <w:r>
        <w:t>Приложение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ФОП</w:t>
      </w:r>
      <w:r>
        <w:rPr>
          <w:spacing w:val="-8"/>
        </w:rPr>
        <w:t xml:space="preserve"> </w:t>
      </w:r>
      <w:r>
        <w:t>СОО</w:t>
      </w:r>
    </w:p>
    <w:p w:rsidR="00E62BBE" w:rsidRDefault="00E62BBE">
      <w:pPr>
        <w:pStyle w:val="a3"/>
        <w:rPr>
          <w:rFonts w:ascii="Georgia"/>
          <w:b/>
          <w:sz w:val="26"/>
        </w:rPr>
      </w:pPr>
    </w:p>
    <w:p w:rsidR="00E62BBE" w:rsidRDefault="00E62BBE">
      <w:pPr>
        <w:pStyle w:val="a3"/>
        <w:spacing w:before="9"/>
        <w:rPr>
          <w:rFonts w:ascii="Georgia"/>
          <w:b/>
          <w:sz w:val="25"/>
        </w:rPr>
      </w:pPr>
    </w:p>
    <w:p w:rsidR="00E62BBE" w:rsidRDefault="007C4D47">
      <w:pPr>
        <w:ind w:left="2941" w:right="2528"/>
        <w:jc w:val="center"/>
        <w:rPr>
          <w:b/>
          <w:sz w:val="20"/>
        </w:rPr>
      </w:pPr>
      <w:r>
        <w:rPr>
          <w:b/>
          <w:sz w:val="20"/>
        </w:rPr>
        <w:t>ОСОБЕННОСТИ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ОЦЕНКИ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ПРЕДМЕТНЫХ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РЕЗУЛЬТАТОВ</w:t>
      </w:r>
    </w:p>
    <w:p w:rsidR="00E62BBE" w:rsidRDefault="007C4D47">
      <w:pPr>
        <w:spacing w:before="178"/>
        <w:ind w:left="4278"/>
        <w:rPr>
          <w:b/>
          <w:sz w:val="20"/>
        </w:rPr>
      </w:pPr>
      <w:r>
        <w:rPr>
          <w:b/>
          <w:sz w:val="20"/>
        </w:rPr>
        <w:t>УЧЕБНОГО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КУРСА</w:t>
      </w:r>
      <w:r>
        <w:rPr>
          <w:b/>
          <w:spacing w:val="32"/>
          <w:sz w:val="20"/>
        </w:rPr>
        <w:t xml:space="preserve"> </w:t>
      </w:r>
      <w:r>
        <w:rPr>
          <w:b/>
          <w:sz w:val="20"/>
        </w:rPr>
        <w:t>«</w:t>
      </w:r>
      <w:proofErr w:type="gramStart"/>
      <w:r>
        <w:rPr>
          <w:b/>
          <w:sz w:val="20"/>
        </w:rPr>
        <w:t>ИНДИВИДУАЛЬНЫЙ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ПРОЕКТ</w:t>
      </w:r>
      <w:proofErr w:type="gramEnd"/>
      <w:r>
        <w:rPr>
          <w:b/>
          <w:sz w:val="20"/>
        </w:rPr>
        <w:t>»</w:t>
      </w:r>
    </w:p>
    <w:p w:rsidR="00E62BBE" w:rsidRDefault="00E62BBE">
      <w:pPr>
        <w:pStyle w:val="a3"/>
        <w:rPr>
          <w:b/>
          <w:sz w:val="22"/>
        </w:rPr>
      </w:pPr>
    </w:p>
    <w:p w:rsidR="00E62BBE" w:rsidRDefault="007C4D47">
      <w:pPr>
        <w:pStyle w:val="a3"/>
        <w:spacing w:before="171"/>
        <w:ind w:left="843"/>
        <w:jc w:val="both"/>
      </w:pPr>
      <w:r>
        <w:t>Основной</w:t>
      </w:r>
      <w:r>
        <w:rPr>
          <w:spacing w:val="-4"/>
        </w:rPr>
        <w:t xml:space="preserve"> </w:t>
      </w:r>
      <w:r>
        <w:t>формой</w:t>
      </w:r>
      <w:r>
        <w:rPr>
          <w:spacing w:val="-6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достижений</w:t>
      </w:r>
      <w:r>
        <w:rPr>
          <w:spacing w:val="-2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t>тестовых</w:t>
      </w:r>
      <w:r>
        <w:rPr>
          <w:spacing w:val="-5"/>
        </w:rPr>
        <w:t xml:space="preserve"> </w:t>
      </w:r>
      <w:r>
        <w:t>заданий.</w:t>
      </w:r>
    </w:p>
    <w:p w:rsidR="00E62BBE" w:rsidRDefault="007C4D47">
      <w:pPr>
        <w:pStyle w:val="a3"/>
        <w:spacing w:before="183" w:line="276" w:lineRule="auto"/>
        <w:ind w:left="843" w:right="420"/>
        <w:jc w:val="both"/>
      </w:pPr>
      <w:r>
        <w:t>Контроль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 двух</w:t>
      </w:r>
      <w:r>
        <w:rPr>
          <w:spacing w:val="1"/>
        </w:rPr>
        <w:t xml:space="preserve"> </w:t>
      </w:r>
      <w:r>
        <w:t>уровнях:</w:t>
      </w:r>
    </w:p>
    <w:p w:rsidR="00E62BBE" w:rsidRDefault="007C4D47">
      <w:pPr>
        <w:pStyle w:val="a5"/>
        <w:numPr>
          <w:ilvl w:val="0"/>
          <w:numId w:val="1"/>
        </w:numPr>
        <w:tabs>
          <w:tab w:val="left" w:pos="1563"/>
          <w:tab w:val="left" w:pos="1564"/>
        </w:tabs>
        <w:rPr>
          <w:sz w:val="24"/>
        </w:rPr>
      </w:pPr>
      <w:r>
        <w:rPr>
          <w:sz w:val="24"/>
        </w:rPr>
        <w:t>текущий</w:t>
      </w:r>
      <w:r>
        <w:rPr>
          <w:spacing w:val="-6"/>
          <w:sz w:val="24"/>
        </w:rPr>
        <w:t xml:space="preserve"> </w:t>
      </w:r>
      <w:r>
        <w:rPr>
          <w:sz w:val="24"/>
        </w:rPr>
        <w:t>(коэффициент</w:t>
      </w:r>
      <w:r>
        <w:rPr>
          <w:spacing w:val="-5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занятии);</w:t>
      </w:r>
    </w:p>
    <w:p w:rsidR="00E62BBE" w:rsidRDefault="007C4D47">
      <w:pPr>
        <w:pStyle w:val="a5"/>
        <w:numPr>
          <w:ilvl w:val="0"/>
          <w:numId w:val="1"/>
        </w:numPr>
        <w:tabs>
          <w:tab w:val="left" w:pos="1563"/>
          <w:tab w:val="left" w:pos="1564"/>
        </w:tabs>
        <w:spacing w:before="182" w:line="276" w:lineRule="auto"/>
        <w:ind w:right="1086" w:hanging="360"/>
        <w:rPr>
          <w:sz w:val="24"/>
        </w:rPr>
      </w:pPr>
      <w:proofErr w:type="gramStart"/>
      <w:r>
        <w:rPr>
          <w:sz w:val="24"/>
        </w:rPr>
        <w:t>итоговый</w:t>
      </w:r>
      <w:proofErr w:type="gramEnd"/>
      <w:r>
        <w:rPr>
          <w:sz w:val="24"/>
        </w:rPr>
        <w:t xml:space="preserve"> (в конце курса) проводится в 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зачетной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 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требованиями итоговой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оценивания.</w:t>
      </w:r>
    </w:p>
    <w:p w:rsidR="00E62BBE" w:rsidRDefault="007C4D47">
      <w:pPr>
        <w:pStyle w:val="a3"/>
        <w:spacing w:before="160" w:line="276" w:lineRule="auto"/>
        <w:ind w:left="843" w:right="405"/>
        <w:jc w:val="both"/>
      </w:pPr>
      <w:r>
        <w:rPr>
          <w:spacing w:val="-1"/>
        </w:rPr>
        <w:t>Все</w:t>
      </w:r>
      <w:r>
        <w:rPr>
          <w:spacing w:val="-14"/>
        </w:rPr>
        <w:t xml:space="preserve"> </w:t>
      </w:r>
      <w:r>
        <w:t>проверочные</w:t>
      </w:r>
      <w:r>
        <w:rPr>
          <w:spacing w:val="-14"/>
        </w:rPr>
        <w:t xml:space="preserve"> </w:t>
      </w:r>
      <w:r>
        <w:t>работы,</w:t>
      </w:r>
      <w:r>
        <w:rPr>
          <w:spacing w:val="-13"/>
        </w:rPr>
        <w:t xml:space="preserve"> </w:t>
      </w:r>
      <w:r>
        <w:t>проводимые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течение</w:t>
      </w:r>
      <w:r>
        <w:rPr>
          <w:spacing w:val="-11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года,</w:t>
      </w:r>
      <w:r>
        <w:rPr>
          <w:spacing w:val="-13"/>
        </w:rPr>
        <w:t xml:space="preserve"> </w:t>
      </w:r>
      <w:r>
        <w:t>оцениваются</w:t>
      </w:r>
      <w:r>
        <w:rPr>
          <w:spacing w:val="-8"/>
        </w:rPr>
        <w:t xml:space="preserve"> </w:t>
      </w:r>
      <w:r>
        <w:t>«зачет»</w:t>
      </w:r>
      <w:r>
        <w:rPr>
          <w:spacing w:val="-15"/>
        </w:rPr>
        <w:t xml:space="preserve"> </w:t>
      </w:r>
      <w:r>
        <w:t>/</w:t>
      </w:r>
      <w:r>
        <w:rPr>
          <w:spacing w:val="-8"/>
        </w:rPr>
        <w:t xml:space="preserve"> </w:t>
      </w:r>
      <w:r>
        <w:t>«незачет»</w:t>
      </w:r>
      <w:r>
        <w:rPr>
          <w:spacing w:val="-57"/>
        </w:rPr>
        <w:t xml:space="preserve"> </w:t>
      </w:r>
      <w:r>
        <w:t>(определяется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процентном</w:t>
      </w:r>
      <w:r>
        <w:rPr>
          <w:spacing w:val="-10"/>
        </w:rPr>
        <w:t xml:space="preserve"> </w:t>
      </w:r>
      <w:r>
        <w:t>соотношении:</w:t>
      </w:r>
      <w:r>
        <w:rPr>
          <w:spacing w:val="-11"/>
        </w:rPr>
        <w:t xml:space="preserve"> </w:t>
      </w:r>
      <w:r>
        <w:t>более</w:t>
      </w:r>
      <w:r>
        <w:rPr>
          <w:spacing w:val="-9"/>
        </w:rPr>
        <w:t xml:space="preserve"> </w:t>
      </w:r>
      <w:r>
        <w:t>50</w:t>
      </w:r>
      <w:r>
        <w:rPr>
          <w:spacing w:val="-12"/>
        </w:rPr>
        <w:t xml:space="preserve"> </w:t>
      </w:r>
      <w:r>
        <w:t>%</w:t>
      </w:r>
      <w:r>
        <w:rPr>
          <w:spacing w:val="-12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«зачет»,</w:t>
      </w:r>
      <w:r>
        <w:rPr>
          <w:spacing w:val="-8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50</w:t>
      </w:r>
      <w:r>
        <w:rPr>
          <w:spacing w:val="-9"/>
        </w:rPr>
        <w:t xml:space="preserve"> </w:t>
      </w:r>
      <w:r>
        <w:t>%</w:t>
      </w:r>
      <w:r>
        <w:rPr>
          <w:spacing w:val="-12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«незачет»),</w:t>
      </w:r>
      <w:r>
        <w:rPr>
          <w:spacing w:val="-8"/>
        </w:rPr>
        <w:t xml:space="preserve"> </w:t>
      </w:r>
      <w:r>
        <w:t>оценки</w:t>
      </w:r>
      <w:r>
        <w:rPr>
          <w:spacing w:val="-58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выставляются. За</w:t>
      </w:r>
      <w:r>
        <w:rPr>
          <w:spacing w:val="1"/>
        </w:rPr>
        <w:t xml:space="preserve"> </w:t>
      </w:r>
      <w:r>
        <w:t>учебный курс</w:t>
      </w:r>
      <w:r>
        <w:rPr>
          <w:spacing w:val="3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зачет/незачет.</w:t>
      </w:r>
    </w:p>
    <w:sectPr w:rsidR="00E62BBE" w:rsidSect="00E62BBE">
      <w:type w:val="continuous"/>
      <w:pgSz w:w="11920" w:h="16850"/>
      <w:pgMar w:top="1120" w:right="32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1D6C"/>
    <w:multiLevelType w:val="hybridMultilevel"/>
    <w:tmpl w:val="A6DCAEA4"/>
    <w:lvl w:ilvl="0" w:tplc="35C07A0E">
      <w:numFmt w:val="bullet"/>
      <w:lvlText w:val=""/>
      <w:lvlJc w:val="left"/>
      <w:pPr>
        <w:ind w:left="1563" w:hanging="363"/>
      </w:pPr>
      <w:rPr>
        <w:rFonts w:ascii="Symbol" w:eastAsia="Symbol" w:hAnsi="Symbol" w:cs="Symbol" w:hint="default"/>
        <w:w w:val="97"/>
        <w:sz w:val="20"/>
        <w:szCs w:val="20"/>
        <w:lang w:val="ru-RU" w:eastAsia="en-US" w:bidi="ar-SA"/>
      </w:rPr>
    </w:lvl>
    <w:lvl w:ilvl="1" w:tplc="E41CB208">
      <w:numFmt w:val="bullet"/>
      <w:lvlText w:val="•"/>
      <w:lvlJc w:val="left"/>
      <w:pPr>
        <w:ind w:left="2517" w:hanging="363"/>
      </w:pPr>
      <w:rPr>
        <w:rFonts w:hint="default"/>
        <w:lang w:val="ru-RU" w:eastAsia="en-US" w:bidi="ar-SA"/>
      </w:rPr>
    </w:lvl>
    <w:lvl w:ilvl="2" w:tplc="667860F4">
      <w:numFmt w:val="bullet"/>
      <w:lvlText w:val="•"/>
      <w:lvlJc w:val="left"/>
      <w:pPr>
        <w:ind w:left="3474" w:hanging="363"/>
      </w:pPr>
      <w:rPr>
        <w:rFonts w:hint="default"/>
        <w:lang w:val="ru-RU" w:eastAsia="en-US" w:bidi="ar-SA"/>
      </w:rPr>
    </w:lvl>
    <w:lvl w:ilvl="3" w:tplc="D17295BA">
      <w:numFmt w:val="bullet"/>
      <w:lvlText w:val="•"/>
      <w:lvlJc w:val="left"/>
      <w:pPr>
        <w:ind w:left="4431" w:hanging="363"/>
      </w:pPr>
      <w:rPr>
        <w:rFonts w:hint="default"/>
        <w:lang w:val="ru-RU" w:eastAsia="en-US" w:bidi="ar-SA"/>
      </w:rPr>
    </w:lvl>
    <w:lvl w:ilvl="4" w:tplc="A7DE7978">
      <w:numFmt w:val="bullet"/>
      <w:lvlText w:val="•"/>
      <w:lvlJc w:val="left"/>
      <w:pPr>
        <w:ind w:left="5388" w:hanging="363"/>
      </w:pPr>
      <w:rPr>
        <w:rFonts w:hint="default"/>
        <w:lang w:val="ru-RU" w:eastAsia="en-US" w:bidi="ar-SA"/>
      </w:rPr>
    </w:lvl>
    <w:lvl w:ilvl="5" w:tplc="62CA6B6A">
      <w:numFmt w:val="bullet"/>
      <w:lvlText w:val="•"/>
      <w:lvlJc w:val="left"/>
      <w:pPr>
        <w:ind w:left="6345" w:hanging="363"/>
      </w:pPr>
      <w:rPr>
        <w:rFonts w:hint="default"/>
        <w:lang w:val="ru-RU" w:eastAsia="en-US" w:bidi="ar-SA"/>
      </w:rPr>
    </w:lvl>
    <w:lvl w:ilvl="6" w:tplc="49FCC4A0">
      <w:numFmt w:val="bullet"/>
      <w:lvlText w:val="•"/>
      <w:lvlJc w:val="left"/>
      <w:pPr>
        <w:ind w:left="7302" w:hanging="363"/>
      </w:pPr>
      <w:rPr>
        <w:rFonts w:hint="default"/>
        <w:lang w:val="ru-RU" w:eastAsia="en-US" w:bidi="ar-SA"/>
      </w:rPr>
    </w:lvl>
    <w:lvl w:ilvl="7" w:tplc="E258D91C">
      <w:numFmt w:val="bullet"/>
      <w:lvlText w:val="•"/>
      <w:lvlJc w:val="left"/>
      <w:pPr>
        <w:ind w:left="8259" w:hanging="363"/>
      </w:pPr>
      <w:rPr>
        <w:rFonts w:hint="default"/>
        <w:lang w:val="ru-RU" w:eastAsia="en-US" w:bidi="ar-SA"/>
      </w:rPr>
    </w:lvl>
    <w:lvl w:ilvl="8" w:tplc="92FEBB12">
      <w:numFmt w:val="bullet"/>
      <w:lvlText w:val="•"/>
      <w:lvlJc w:val="left"/>
      <w:pPr>
        <w:ind w:left="9216" w:hanging="36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62BBE"/>
    <w:rsid w:val="00705620"/>
    <w:rsid w:val="007C4D47"/>
    <w:rsid w:val="008D1E37"/>
    <w:rsid w:val="009543F3"/>
    <w:rsid w:val="00BC2381"/>
    <w:rsid w:val="00DD0E96"/>
    <w:rsid w:val="00E179B3"/>
    <w:rsid w:val="00E62BBE"/>
    <w:rsid w:val="00FC1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62BB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2B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62BBE"/>
    <w:rPr>
      <w:sz w:val="24"/>
      <w:szCs w:val="24"/>
    </w:rPr>
  </w:style>
  <w:style w:type="paragraph" w:styleId="a4">
    <w:name w:val="Title"/>
    <w:basedOn w:val="a"/>
    <w:uiPriority w:val="1"/>
    <w:qFormat/>
    <w:rsid w:val="00E62BBE"/>
    <w:pPr>
      <w:ind w:left="7307"/>
    </w:pPr>
    <w:rPr>
      <w:rFonts w:ascii="Georgia" w:eastAsia="Georgia" w:hAnsi="Georgia" w:cs="Georgia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62BBE"/>
    <w:pPr>
      <w:spacing w:before="160"/>
      <w:ind w:left="1563" w:hanging="363"/>
    </w:pPr>
  </w:style>
  <w:style w:type="paragraph" w:customStyle="1" w:styleId="TableParagraph">
    <w:name w:val="Table Paragraph"/>
    <w:basedOn w:val="a"/>
    <w:uiPriority w:val="1"/>
    <w:qFormat/>
    <w:rsid w:val="00E62BBE"/>
    <w:pPr>
      <w:ind w:left="124" w:right="197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BC23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381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qFormat/>
    <w:rsid w:val="009543F3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Адиля Шарафиева</dc:creator>
  <cp:lastModifiedBy>Школа</cp:lastModifiedBy>
  <cp:revision>4</cp:revision>
  <dcterms:created xsi:type="dcterms:W3CDTF">2024-02-29T07:11:00Z</dcterms:created>
  <dcterms:modified xsi:type="dcterms:W3CDTF">2024-02-29T08:12:00Z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